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X="-72" w:tblpY="1"/>
        <w:tblOverlap w:val="never"/>
        <w:tblW w:w="9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8"/>
        <w:gridCol w:w="514"/>
        <w:gridCol w:w="513"/>
        <w:gridCol w:w="514"/>
        <w:gridCol w:w="513"/>
        <w:gridCol w:w="514"/>
        <w:gridCol w:w="513"/>
        <w:gridCol w:w="513"/>
        <w:gridCol w:w="514"/>
        <w:gridCol w:w="513"/>
        <w:gridCol w:w="514"/>
        <w:gridCol w:w="436"/>
        <w:gridCol w:w="436"/>
        <w:gridCol w:w="436"/>
        <w:gridCol w:w="1107"/>
        <w:gridCol w:w="959"/>
      </w:tblGrid>
      <w:tr w:rsidR="001E0169" w:rsidTr="001E0169">
        <w:trPr>
          <w:trHeight w:hRule="exact" w:val="432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169" w:rsidRDefault="001E016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</w:rPr>
            </w:pPr>
            <w:r>
              <w:rPr>
                <w:b/>
                <w:color w:val="000000"/>
                <w:sz w:val="20"/>
              </w:rPr>
              <w:t>H.T NO.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169" w:rsidRDefault="001E016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169" w:rsidRDefault="001E016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169" w:rsidRDefault="001E016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169" w:rsidRDefault="001E016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169" w:rsidRDefault="001E016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169" w:rsidRDefault="001E016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169" w:rsidRDefault="001E016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169" w:rsidRDefault="001E016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169" w:rsidRDefault="001E016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0169" w:rsidRDefault="001E016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0169" w:rsidRDefault="001E016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1E0169" w:rsidRDefault="001E016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1E0169" w:rsidRDefault="001E016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0169" w:rsidRDefault="001E016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169" w:rsidRDefault="001E016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b/>
              </w:rPr>
              <w:t>R22</w:t>
            </w:r>
          </w:p>
        </w:tc>
      </w:tr>
    </w:tbl>
    <w:p w:rsidR="001E0169" w:rsidRDefault="001E0169" w:rsidP="001E0169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 xml:space="preserve"> B55801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</w:p>
    <w:p w:rsidR="001E0169" w:rsidRDefault="001E0169" w:rsidP="001E0169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1E0169" w:rsidRDefault="001E0169" w:rsidP="001E016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Institution)</w:t>
      </w:r>
    </w:p>
    <w:p w:rsidR="001E0169" w:rsidRDefault="001E0169" w:rsidP="001E016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M.TECH I Semester Regular/Supplementary Examinations, March-2024</w:t>
      </w:r>
    </w:p>
    <w:p w:rsidR="001E0169" w:rsidRDefault="001E0169" w:rsidP="001E0169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8"/>
          <w:szCs w:val="24"/>
        </w:rPr>
      </w:pPr>
      <w:r w:rsidRPr="001E0169">
        <w:rPr>
          <w:rFonts w:ascii="Times New Roman" w:hAnsi="Times New Roman" w:cs="Times New Roman"/>
          <w:b/>
          <w:sz w:val="28"/>
          <w:szCs w:val="24"/>
        </w:rPr>
        <w:t>MATHEMATICAL FOUNDATIONS OF COMPUTER SCIENCE</w:t>
      </w:r>
    </w:p>
    <w:p w:rsidR="001E0169" w:rsidRDefault="001E0169" w:rsidP="001E0169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(CSE)</w:t>
      </w:r>
    </w:p>
    <w:p w:rsidR="001E0169" w:rsidRDefault="001E0169" w:rsidP="001E0169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60</w:t>
      </w:r>
    </w:p>
    <w:p w:rsidR="001E0169" w:rsidRDefault="001E0169" w:rsidP="001E016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1E0169" w:rsidRDefault="001E0169" w:rsidP="001E016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10 marks. Answer all Questions in part A.</w:t>
      </w:r>
    </w:p>
    <w:p w:rsidR="001E0169" w:rsidRDefault="001E0169" w:rsidP="001E016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1E0169" w:rsidRDefault="001E0169" w:rsidP="001E0169">
      <w:pPr>
        <w:spacing w:after="0" w:line="240" w:lineRule="auto"/>
        <w:contextualSpacing/>
        <w:rPr>
          <w:rFonts w:ascii="Times New Roman" w:hAnsi="Times New Roman"/>
          <w:sz w:val="10"/>
          <w:szCs w:val="24"/>
        </w:rPr>
      </w:pPr>
    </w:p>
    <w:p w:rsidR="001E0169" w:rsidRDefault="001E0169" w:rsidP="001E016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A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10 x 1M=10Marks</w:t>
      </w:r>
    </w:p>
    <w:p w:rsidR="00D03572" w:rsidRPr="001E0169" w:rsidRDefault="00D03572" w:rsidP="00D56323">
      <w:pPr>
        <w:spacing w:after="0" w:line="240" w:lineRule="auto"/>
        <w:ind w:left="720" w:firstLine="720"/>
        <w:jc w:val="right"/>
        <w:rPr>
          <w:rFonts w:ascii="Times New Roman" w:hAnsi="Times New Roman"/>
          <w:b/>
          <w:sz w:val="12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"/>
        <w:gridCol w:w="347"/>
        <w:gridCol w:w="6927"/>
        <w:gridCol w:w="586"/>
        <w:gridCol w:w="735"/>
        <w:gridCol w:w="687"/>
      </w:tblGrid>
      <w:tr w:rsidR="001E0169" w:rsidRPr="001E0169" w:rsidTr="001E0169">
        <w:trPr>
          <w:trHeight w:val="432"/>
        </w:trPr>
        <w:tc>
          <w:tcPr>
            <w:tcW w:w="17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1.</w:t>
            </w: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When do you say that two compound propositions are equivalent?</w:t>
            </w:r>
          </w:p>
        </w:tc>
        <w:tc>
          <w:tcPr>
            <w:tcW w:w="304" w:type="pct"/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1E0169" w:rsidRPr="001E0169" w:rsidTr="001E0169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E0169" w:rsidRPr="001E0169" w:rsidRDefault="001E0169" w:rsidP="001E0169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1E0169" w:rsidRPr="001E0169" w:rsidRDefault="001E0169" w:rsidP="001E016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Differentiate between predicates and quantifiers</w:t>
            </w:r>
          </w:p>
        </w:tc>
        <w:tc>
          <w:tcPr>
            <w:tcW w:w="304" w:type="pct"/>
            <w:vAlign w:val="center"/>
          </w:tcPr>
          <w:p w:rsidR="001E0169" w:rsidRPr="001E0169" w:rsidRDefault="001E0169" w:rsidP="001E016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1E0169" w:rsidRPr="001E0169" w:rsidTr="001E0169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1E0169" w:rsidRPr="001E0169" w:rsidRDefault="001E0169" w:rsidP="001E016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>Differentiate finite set and countable set</w:t>
            </w:r>
          </w:p>
        </w:tc>
        <w:tc>
          <w:tcPr>
            <w:tcW w:w="304" w:type="pct"/>
            <w:vAlign w:val="center"/>
          </w:tcPr>
          <w:p w:rsidR="001E0169" w:rsidRPr="001E0169" w:rsidRDefault="001E0169" w:rsidP="001E016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1E0169" w:rsidRPr="001E0169" w:rsidTr="001E0169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1E0169" w:rsidRPr="001E0169" w:rsidRDefault="001E0169" w:rsidP="001E016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>Give an example of relation which is symmetric but neither reflexive nor anti symmetric nor transitive</w:t>
            </w:r>
          </w:p>
        </w:tc>
        <w:tc>
          <w:tcPr>
            <w:tcW w:w="304" w:type="pct"/>
            <w:vAlign w:val="center"/>
          </w:tcPr>
          <w:p w:rsidR="001E0169" w:rsidRPr="001E0169" w:rsidRDefault="001E0169" w:rsidP="001E016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1E0169" w:rsidRPr="001E0169" w:rsidTr="001E0169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>State the different mathematical notations used for algorithm</w:t>
            </w:r>
          </w:p>
        </w:tc>
        <w:tc>
          <w:tcPr>
            <w:tcW w:w="304" w:type="pct"/>
            <w:vAlign w:val="center"/>
          </w:tcPr>
          <w:p w:rsidR="001E0169" w:rsidRPr="001E0169" w:rsidRDefault="001E0169" w:rsidP="001E016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1E0169" w:rsidRPr="001E0169" w:rsidTr="001E0169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>What are the limitations of mathematical induction?</w:t>
            </w:r>
          </w:p>
        </w:tc>
        <w:tc>
          <w:tcPr>
            <w:tcW w:w="304" w:type="pct"/>
            <w:vAlign w:val="center"/>
          </w:tcPr>
          <w:p w:rsidR="001E0169" w:rsidRPr="001E0169" w:rsidRDefault="001E0169" w:rsidP="001E016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1E0169" w:rsidRPr="001E0169" w:rsidTr="001E0169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>What is the order and degree of a recurrence relation?</w:t>
            </w:r>
          </w:p>
        </w:tc>
        <w:tc>
          <w:tcPr>
            <w:tcW w:w="304" w:type="pct"/>
            <w:vAlign w:val="center"/>
          </w:tcPr>
          <w:p w:rsidR="001E0169" w:rsidRPr="001E0169" w:rsidRDefault="001E0169" w:rsidP="001E016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1E0169" w:rsidRPr="001E0169" w:rsidTr="001E0169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E0169">
              <w:rPr>
                <w:rFonts w:ascii="Bookman Old Style" w:eastAsia="Times New Roman" w:hAnsi="Bookman Old Style" w:cs="Times New Roman"/>
                <w:sz w:val="24"/>
                <w:szCs w:val="24"/>
              </w:rPr>
              <w:t>What is generating function formula?</w:t>
            </w:r>
          </w:p>
        </w:tc>
        <w:tc>
          <w:tcPr>
            <w:tcW w:w="304" w:type="pct"/>
            <w:vAlign w:val="center"/>
          </w:tcPr>
          <w:p w:rsidR="001E0169" w:rsidRPr="001E0169" w:rsidRDefault="001E0169" w:rsidP="001E016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1E0169" w:rsidRPr="001E0169" w:rsidTr="001E0169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>Define connected graph and a disconnected graph</w:t>
            </w:r>
          </w:p>
        </w:tc>
        <w:tc>
          <w:tcPr>
            <w:tcW w:w="304" w:type="pct"/>
            <w:vAlign w:val="center"/>
          </w:tcPr>
          <w:p w:rsidR="001E0169" w:rsidRPr="001E0169" w:rsidRDefault="001E0169" w:rsidP="001E016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1E0169" w:rsidRPr="001E0169" w:rsidTr="001E0169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>Show that the graph of order 5 and  size 8 is planar</w:t>
            </w:r>
          </w:p>
        </w:tc>
        <w:tc>
          <w:tcPr>
            <w:tcW w:w="304" w:type="pct"/>
            <w:vAlign w:val="center"/>
          </w:tcPr>
          <w:p w:rsidR="001E0169" w:rsidRPr="001E0169" w:rsidRDefault="001E0169" w:rsidP="001E016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1E0169" w:rsidRPr="001E0169" w:rsidRDefault="001E0169" w:rsidP="001E01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</w:tbl>
    <w:p w:rsidR="00D03572" w:rsidRPr="001E0169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2"/>
          <w:szCs w:val="24"/>
        </w:rPr>
      </w:pPr>
    </w:p>
    <w:p w:rsidR="00B05E53" w:rsidRDefault="001E0169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B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5 x 10M=50Marks</w:t>
      </w:r>
    </w:p>
    <w:p w:rsidR="00D03572" w:rsidRPr="001E0169" w:rsidRDefault="00D03572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2"/>
          <w:szCs w:val="24"/>
        </w:rPr>
      </w:pPr>
      <w:r w:rsidRPr="007B1941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9900" w:type="dxa"/>
        <w:tblInd w:w="-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416"/>
        <w:gridCol w:w="6750"/>
        <w:gridCol w:w="630"/>
        <w:gridCol w:w="810"/>
        <w:gridCol w:w="810"/>
      </w:tblGrid>
      <w:tr w:rsidR="00167FDC" w:rsidRPr="001E0169" w:rsidTr="00831202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1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750" w:type="dxa"/>
            <w:shd w:val="clear" w:color="auto" w:fill="auto"/>
            <w:vAlign w:val="center"/>
          </w:tcPr>
          <w:p w:rsidR="00167FDC" w:rsidRPr="001E0169" w:rsidRDefault="00167FDC" w:rsidP="001E016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>Determine the validity of the following arguments using propositional logic:</w:t>
            </w:r>
          </w:p>
          <w:p w:rsidR="00167FDC" w:rsidRPr="001E0169" w:rsidRDefault="00167FDC" w:rsidP="001E0169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hAnsi="Bookman Old Style"/>
                <w:sz w:val="24"/>
                <w:szCs w:val="24"/>
              </w:rPr>
              <w:t>Smoking is healthy. If smoking is healthy, then cigarettes are prescribed by physicians. Therefore, cigarettes are prescribed by physicians</w:t>
            </w:r>
            <w:r w:rsidRPr="001E0169">
              <w:rPr>
                <w:rFonts w:ascii="Times New Roman" w:hAnsi="Times New Roman" w:cs="Times New Roman"/>
                <w:sz w:val="24"/>
                <w:szCs w:val="24"/>
              </w:rPr>
              <w:t>‖</w:t>
            </w:r>
            <w:r w:rsidRPr="001E0169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630" w:type="dxa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167FDC" w:rsidRPr="001E0169" w:rsidTr="00831202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750" w:type="dxa"/>
            <w:shd w:val="clear" w:color="auto" w:fill="auto"/>
            <w:vAlign w:val="center"/>
          </w:tcPr>
          <w:p w:rsidR="00167FDC" w:rsidRPr="001E0169" w:rsidRDefault="00167FDC" w:rsidP="006C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>Prove</w:t>
            </w:r>
          </w:p>
          <w:p w:rsidR="00167FDC" w:rsidRPr="001E0169" w:rsidRDefault="00167FDC" w:rsidP="006400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q 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sym w:font="Symbol" w:char="F0D9"/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 ( u 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sym w:font="Symbol" w:char="F0AE"/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 r ) 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sym w:font="Symbol" w:char="F0D9"/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 { ( r 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sym w:font="Symbol" w:char="F0D9"/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 s ) 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sym w:font="Symbol" w:char="F0AE"/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 ( p 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sym w:font="Symbol" w:char="F0DA"/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 t ) } 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sym w:font="Symbol" w:char="F0D9"/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{ q 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sym w:font="Symbol" w:char="F0AE"/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 ( u 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sym w:font="Symbol" w:char="F0D9"/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 s ) } 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sym w:font="Symbol" w:char="F0D9"/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sym w:font="Symbol" w:char="F0D8"/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 t 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sym w:font="Symbol" w:char="F0DE"/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 p 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sym w:font="Symbol" w:char="F0DA"/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 d using the rules of inference</w:t>
            </w:r>
            <w:r w:rsidRPr="001E0169">
              <w:rPr>
                <w:rFonts w:ascii="Bookman Old Style" w:hAnsi="Bookman Old Style"/>
                <w:sz w:val="24"/>
                <w:szCs w:val="24"/>
              </w:rPr>
              <w:t xml:space="preserve"> . </w:t>
            </w:r>
          </w:p>
        </w:tc>
        <w:tc>
          <w:tcPr>
            <w:tcW w:w="630" w:type="dxa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84F0A" w:rsidRPr="001E0169" w:rsidTr="00831202">
        <w:trPr>
          <w:trHeight w:val="125"/>
        </w:trPr>
        <w:tc>
          <w:tcPr>
            <w:tcW w:w="990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1E0169" w:rsidRDefault="00C84F0A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67FDC" w:rsidRPr="001E0169" w:rsidTr="00831202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1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750" w:type="dxa"/>
            <w:shd w:val="clear" w:color="auto" w:fill="auto"/>
            <w:vAlign w:val="center"/>
          </w:tcPr>
          <w:p w:rsidR="00167FDC" w:rsidRPr="001E0169" w:rsidRDefault="00167FDC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 xml:space="preserve">Express the statement “Everyone has exactly one best friend” as a logical expression involving predicates, quantifiers with a domain consisting of all people and logical </w:t>
            </w:r>
            <w:proofErr w:type="spellStart"/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connectiveness</w:t>
            </w:r>
            <w:proofErr w:type="spellEnd"/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630" w:type="dxa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167FDC" w:rsidRPr="001E0169" w:rsidTr="00831202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750" w:type="dxa"/>
            <w:shd w:val="clear" w:color="auto" w:fill="auto"/>
            <w:vAlign w:val="center"/>
          </w:tcPr>
          <w:p w:rsidR="00167FDC" w:rsidRPr="001E0169" w:rsidRDefault="00167FDC" w:rsidP="004A5F1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Write the following sentence in symbolic form (i) All 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ions are </w:t>
            </w: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fierce (ii) Some lions do not drink coffee</w:t>
            </w:r>
          </w:p>
        </w:tc>
        <w:tc>
          <w:tcPr>
            <w:tcW w:w="630" w:type="dxa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84F0A" w:rsidRPr="001E0169" w:rsidTr="00831202">
        <w:trPr>
          <w:trHeight w:val="432"/>
        </w:trPr>
        <w:tc>
          <w:tcPr>
            <w:tcW w:w="990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Default="00C84F0A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  <w:p w:rsidR="00167FDC" w:rsidRDefault="00167FDC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  <w:p w:rsidR="00167FDC" w:rsidRDefault="00167FDC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  <w:p w:rsidR="00167FDC" w:rsidRDefault="00167FDC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  <w:p w:rsidR="00167FDC" w:rsidRPr="001E0169" w:rsidRDefault="00167FDC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167FDC" w:rsidRPr="001E0169" w:rsidTr="00831202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1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750" w:type="dxa"/>
            <w:shd w:val="clear" w:color="auto" w:fill="auto"/>
          </w:tcPr>
          <w:p w:rsidR="00167FDC" w:rsidRPr="001E0169" w:rsidRDefault="00167FDC" w:rsidP="0086537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Find the transitive closure of the relation </w:t>
            </w:r>
            <w:r w:rsidRPr="001E0169">
              <w:rPr>
                <w:rFonts w:ascii="Bookman Old Style" w:hAnsi="Bookman Old Style" w:cs="Times New Roman"/>
                <w:iCs/>
                <w:sz w:val="24"/>
                <w:szCs w:val="24"/>
              </w:rPr>
              <w:t>R</w:t>
            </w:r>
            <w:r w:rsidRPr="001E0169">
              <w:rPr>
                <w:rFonts w:ascii="Bookman Old Style" w:hAnsi="Bookman Old Style" w:cs="Times New Roman"/>
                <w:i/>
                <w:iCs/>
                <w:sz w:val="24"/>
                <w:szCs w:val="24"/>
              </w:rPr>
              <w:t xml:space="preserve"> </w:t>
            </w:r>
            <w:r w:rsidRPr="001E0169">
              <w:rPr>
                <w:rFonts w:ascii="Bookman Old Style" w:hAnsi="Bookman Old Style" w:cs="Symbol"/>
                <w:sz w:val="24"/>
                <w:szCs w:val="24"/>
              </w:rPr>
              <w:t></w:t>
            </w:r>
            <w:r w:rsidRPr="001E0169">
              <w:rPr>
                <w:rFonts w:ascii="Bookman Old Style" w:hAnsi="Bookman Old Style" w:cs="Symbol"/>
                <w:sz w:val="24"/>
                <w:szCs w:val="24"/>
              </w:rPr>
              <w:t></w:t>
            </w:r>
            <w:r w:rsidRPr="001E0169">
              <w:rPr>
                <w:rFonts w:ascii="Bookman Old Style" w:hAnsi="Bookman Old Style" w:cs="Symbol"/>
                <w:sz w:val="24"/>
                <w:szCs w:val="24"/>
              </w:rPr>
              <w:t>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>1,2</w:t>
            </w:r>
            <w:r w:rsidRPr="001E0169">
              <w:rPr>
                <w:rFonts w:ascii="Bookman Old Style" w:hAnsi="Bookman Old Style" w:cs="Symbol"/>
                <w:sz w:val="24"/>
                <w:szCs w:val="24"/>
              </w:rPr>
              <w:t>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, </w:t>
            </w:r>
            <w:r w:rsidRPr="001E0169">
              <w:rPr>
                <w:rFonts w:ascii="Bookman Old Style" w:hAnsi="Bookman Old Style" w:cs="Symbol"/>
                <w:sz w:val="24"/>
                <w:szCs w:val="24"/>
              </w:rPr>
              <w:t></w:t>
            </w:r>
            <w:r w:rsidRPr="001E0169">
              <w:rPr>
                <w:rFonts w:ascii="Bookman Old Style" w:hAnsi="Bookman Old Style" w:cs="Symbol"/>
                <w:sz w:val="24"/>
                <w:szCs w:val="24"/>
              </w:rPr>
              <w:t>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>,3</w:t>
            </w:r>
            <w:r w:rsidRPr="001E0169">
              <w:rPr>
                <w:rFonts w:ascii="Bookman Old Style" w:hAnsi="Bookman Old Style" w:cs="Symbol"/>
                <w:sz w:val="24"/>
                <w:szCs w:val="24"/>
              </w:rPr>
              <w:t>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, </w:t>
            </w:r>
            <w:r w:rsidRPr="001E0169">
              <w:rPr>
                <w:rFonts w:ascii="Bookman Old Style" w:hAnsi="Bookman Old Style" w:cs="Symbol"/>
                <w:sz w:val="24"/>
                <w:szCs w:val="24"/>
              </w:rPr>
              <w:t>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>2,3</w:t>
            </w:r>
            <w:r w:rsidRPr="001E0169">
              <w:rPr>
                <w:rFonts w:ascii="Bookman Old Style" w:hAnsi="Bookman Old Style" w:cs="Symbol"/>
                <w:sz w:val="24"/>
                <w:szCs w:val="24"/>
              </w:rPr>
              <w:t>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, </w:t>
            </w:r>
            <w:r w:rsidRPr="001E0169">
              <w:rPr>
                <w:rFonts w:ascii="Bookman Old Style" w:hAnsi="Bookman Old Style" w:cs="Symbol"/>
                <w:sz w:val="24"/>
                <w:szCs w:val="24"/>
              </w:rPr>
              <w:t>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>3,1</w:t>
            </w:r>
            <w:r w:rsidRPr="001E0169">
              <w:rPr>
                <w:rFonts w:ascii="Bookman Old Style" w:hAnsi="Bookman Old Style" w:cs="Symbol"/>
                <w:sz w:val="24"/>
                <w:szCs w:val="24"/>
              </w:rPr>
              <w:t></w:t>
            </w:r>
            <w:r w:rsidRPr="001E0169">
              <w:rPr>
                <w:rFonts w:ascii="Bookman Old Style" w:hAnsi="Bookman Old Style" w:cs="Symbol"/>
                <w:sz w:val="24"/>
                <w:szCs w:val="24"/>
              </w:rPr>
              <w:t></w:t>
            </w:r>
            <w:r w:rsidRPr="001E0169">
              <w:rPr>
                <w:rFonts w:ascii="Bookman Old Style" w:hAnsi="Bookman Old Style" w:cs="Symbol"/>
                <w:sz w:val="24"/>
                <w:szCs w:val="24"/>
              </w:rPr>
              <w:t>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on </w:t>
            </w:r>
            <w:r w:rsidRPr="001E0169">
              <w:rPr>
                <w:rFonts w:ascii="Bookman Old Style" w:hAnsi="Bookman Old Style" w:cs="Times New Roman"/>
                <w:iCs/>
                <w:sz w:val="24"/>
                <w:szCs w:val="24"/>
              </w:rPr>
              <w:t>A</w:t>
            </w:r>
            <w:r w:rsidRPr="001E0169">
              <w:rPr>
                <w:rFonts w:ascii="Bookman Old Style" w:hAnsi="Bookman Old Style" w:cs="Symbol"/>
                <w:sz w:val="24"/>
                <w:szCs w:val="24"/>
              </w:rPr>
              <w:t></w:t>
            </w:r>
            <w:r w:rsidRPr="001E0169">
              <w:rPr>
                <w:rFonts w:ascii="Bookman Old Style" w:hAnsi="Bookman Old Style" w:cs="Symbol"/>
                <w:sz w:val="24"/>
                <w:szCs w:val="24"/>
              </w:rPr>
              <w:t>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>1, 2, 3</w:t>
            </w:r>
            <w:r w:rsidRPr="001E0169">
              <w:rPr>
                <w:rFonts w:ascii="Bookman Old Style" w:hAnsi="Bookman Old Style" w:cs="Symbol"/>
                <w:sz w:val="24"/>
                <w:szCs w:val="24"/>
              </w:rPr>
              <w:t>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ab/>
            </w:r>
          </w:p>
        </w:tc>
        <w:tc>
          <w:tcPr>
            <w:tcW w:w="630" w:type="dxa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167FDC" w:rsidRPr="001E0169" w:rsidTr="00831202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750" w:type="dxa"/>
            <w:shd w:val="clear" w:color="auto" w:fill="auto"/>
          </w:tcPr>
          <w:p w:rsidR="00167FDC" w:rsidRPr="001E0169" w:rsidRDefault="00167FDC" w:rsidP="00D1013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>If A,B,C are any three sets, then prove that</w:t>
            </w:r>
          </w:p>
          <w:p w:rsidR="00167FDC" w:rsidRPr="001E0169" w:rsidRDefault="00167FDC" w:rsidP="00D1013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>A-( B</w:t>
            </w:r>
            <w:r w:rsidRPr="001E0169">
              <w:rPr>
                <w:rFonts w:ascii="Cambria Math" w:hAnsi="Cambria Math" w:cs="Cambria Math"/>
                <w:sz w:val="24"/>
                <w:szCs w:val="24"/>
              </w:rPr>
              <w:t>∪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C) = (A-B) ∩ (A-C) </w:t>
            </w:r>
          </w:p>
        </w:tc>
        <w:tc>
          <w:tcPr>
            <w:tcW w:w="630" w:type="dxa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84F0A" w:rsidRPr="001E0169" w:rsidTr="00831202">
        <w:trPr>
          <w:trHeight w:val="432"/>
        </w:trPr>
        <w:tc>
          <w:tcPr>
            <w:tcW w:w="990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1E0169" w:rsidRDefault="00C84F0A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67FDC" w:rsidRPr="001E0169" w:rsidTr="00831202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1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750" w:type="dxa"/>
            <w:shd w:val="clear" w:color="auto" w:fill="auto"/>
          </w:tcPr>
          <w:p w:rsidR="00167FDC" w:rsidRPr="001E0169" w:rsidRDefault="00167FDC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proofErr w:type="gramStart"/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>Let  A</w:t>
            </w:r>
            <w:proofErr w:type="gramEnd"/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>=Z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  <w:vertAlign w:val="superscript"/>
              </w:rPr>
              <w:t xml:space="preserve">+ </w:t>
            </w: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and R be the relation on A defined by </w:t>
            </w:r>
            <w:proofErr w:type="spellStart"/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>aRb</w:t>
            </w:r>
            <w:proofErr w:type="spellEnd"/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 if and only if b=a+1. Give the transitive closure of R</w:t>
            </w:r>
          </w:p>
        </w:tc>
        <w:tc>
          <w:tcPr>
            <w:tcW w:w="630" w:type="dxa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167FDC" w:rsidRPr="001E0169" w:rsidTr="00831202">
        <w:trPr>
          <w:trHeight w:val="1075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750" w:type="dxa"/>
            <w:shd w:val="clear" w:color="auto" w:fill="auto"/>
          </w:tcPr>
          <w:p w:rsidR="00167FDC" w:rsidRPr="001E0169" w:rsidRDefault="00167FDC" w:rsidP="001A0633">
            <w:pPr>
              <w:spacing w:after="0"/>
              <w:jc w:val="both"/>
              <w:rPr>
                <w:rFonts w:ascii="Bookman Old Style" w:eastAsia="Calibri" w:hAnsi="Bookman Old Style" w:cs="Times New Roman"/>
                <w:iCs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 w:cs="Times New Roman"/>
                <w:iCs/>
                <w:sz w:val="24"/>
                <w:szCs w:val="24"/>
              </w:rPr>
              <w:t xml:space="preserve">Let X = {1, 2, 3} and f, g, h and s be functions from X to X given by </w:t>
            </w:r>
          </w:p>
          <w:p w:rsidR="00167FDC" w:rsidRPr="001E0169" w:rsidRDefault="00167FDC" w:rsidP="001A0633">
            <w:pPr>
              <w:spacing w:after="0"/>
              <w:jc w:val="both"/>
              <w:rPr>
                <w:rFonts w:ascii="Bookman Old Style" w:hAnsi="Bookman Old Style" w:cs="Times New Roman"/>
                <w:iCs/>
                <w:sz w:val="24"/>
                <w:szCs w:val="24"/>
              </w:rPr>
            </w:pPr>
            <w:r w:rsidRPr="001E0169">
              <w:rPr>
                <w:rFonts w:ascii="Bookman Old Style" w:hAnsi="Bookman Old Style" w:cs="Times New Roman"/>
                <w:iCs/>
                <w:sz w:val="24"/>
                <w:szCs w:val="24"/>
              </w:rPr>
              <w:t xml:space="preserve">f = {&lt;1,2&gt;, &lt;2,3&gt;,&lt;3,1&gt;}, g = {&lt;1,2&gt;,&lt;2,1&gt;,&lt;3,3&gt;}, </w:t>
            </w:r>
          </w:p>
          <w:p w:rsidR="00167FDC" w:rsidRPr="001E0169" w:rsidRDefault="00167FDC" w:rsidP="001A0633">
            <w:pPr>
              <w:spacing w:after="0"/>
              <w:jc w:val="both"/>
              <w:rPr>
                <w:rFonts w:ascii="Bookman Old Style" w:hAnsi="Bookman Old Style" w:cs="Times New Roman"/>
                <w:iCs/>
                <w:sz w:val="24"/>
                <w:szCs w:val="24"/>
              </w:rPr>
            </w:pPr>
            <w:r w:rsidRPr="001E0169">
              <w:rPr>
                <w:rFonts w:ascii="Bookman Old Style" w:hAnsi="Bookman Old Style" w:cs="Times New Roman"/>
                <w:iCs/>
                <w:sz w:val="24"/>
                <w:szCs w:val="24"/>
              </w:rPr>
              <w:t>h = {&lt;1</w:t>
            </w:r>
            <w:proofErr w:type="gramStart"/>
            <w:r w:rsidRPr="001E0169">
              <w:rPr>
                <w:rFonts w:ascii="Bookman Old Style" w:hAnsi="Bookman Old Style" w:cs="Times New Roman"/>
                <w:iCs/>
                <w:sz w:val="24"/>
                <w:szCs w:val="24"/>
              </w:rPr>
              <w:t>,1</w:t>
            </w:r>
            <w:proofErr w:type="gramEnd"/>
            <w:r w:rsidRPr="001E0169">
              <w:rPr>
                <w:rFonts w:ascii="Bookman Old Style" w:hAnsi="Bookman Old Style" w:cs="Times New Roman"/>
                <w:iCs/>
                <w:sz w:val="24"/>
                <w:szCs w:val="24"/>
              </w:rPr>
              <w:t xml:space="preserve">&gt;, &lt;2,2&gt;,&lt;3,1&gt;}, s =  {&lt;1,1&gt;, &lt;2,2&gt;,&lt;3,3&gt;}. </w:t>
            </w:r>
          </w:p>
          <w:p w:rsidR="00167FDC" w:rsidRPr="001E0169" w:rsidRDefault="00167FDC" w:rsidP="001A0633">
            <w:pPr>
              <w:spacing w:after="0" w:line="36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hAnsi="Bookman Old Style" w:cs="Times New Roman"/>
                <w:iCs/>
                <w:sz w:val="24"/>
                <w:szCs w:val="24"/>
              </w:rPr>
              <w:t xml:space="preserve"> Find fog, </w:t>
            </w:r>
            <w:proofErr w:type="spellStart"/>
            <w:r w:rsidRPr="001E0169">
              <w:rPr>
                <w:rFonts w:ascii="Bookman Old Style" w:hAnsi="Bookman Old Style" w:cs="Times New Roman"/>
                <w:iCs/>
                <w:sz w:val="24"/>
                <w:szCs w:val="24"/>
              </w:rPr>
              <w:t>fohog</w:t>
            </w:r>
            <w:proofErr w:type="spellEnd"/>
            <w:r w:rsidRPr="001E0169">
              <w:rPr>
                <w:rFonts w:ascii="Bookman Old Style" w:hAnsi="Bookman Old Style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1E0169">
              <w:rPr>
                <w:rFonts w:ascii="Bookman Old Style" w:hAnsi="Bookman Old Style" w:cs="Times New Roman"/>
                <w:iCs/>
                <w:sz w:val="24"/>
                <w:szCs w:val="24"/>
              </w:rPr>
              <w:t>gos</w:t>
            </w:r>
            <w:proofErr w:type="spellEnd"/>
            <w:r w:rsidRPr="001E0169">
              <w:rPr>
                <w:rFonts w:ascii="Bookman Old Style" w:hAnsi="Bookman Old Style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1E0169">
              <w:rPr>
                <w:rFonts w:ascii="Bookman Old Style" w:hAnsi="Bookman Old Style" w:cs="Times New Roman"/>
                <w:iCs/>
                <w:sz w:val="24"/>
                <w:szCs w:val="24"/>
              </w:rPr>
              <w:t>fos</w:t>
            </w:r>
            <w:proofErr w:type="spellEnd"/>
          </w:p>
        </w:tc>
        <w:tc>
          <w:tcPr>
            <w:tcW w:w="630" w:type="dxa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84F0A" w:rsidRPr="001E0169" w:rsidTr="00831202">
        <w:trPr>
          <w:trHeight w:val="70"/>
        </w:trPr>
        <w:tc>
          <w:tcPr>
            <w:tcW w:w="990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167FDC" w:rsidRPr="001E0169" w:rsidRDefault="00167FDC" w:rsidP="00167FD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B0F39" w:rsidRPr="001E0169" w:rsidTr="00831202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EB0F39" w:rsidRPr="001E0169" w:rsidRDefault="00EB0F39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7166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2A7E26" w:rsidRPr="001E0169" w:rsidRDefault="00EB0F39" w:rsidP="002A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="002A7E26" w:rsidRPr="001E0169">
              <w:rPr>
                <w:rFonts w:ascii="Bookman Old Style" w:eastAsia="Calibri" w:hAnsi="Bookman Old Style"/>
                <w:sz w:val="24"/>
                <w:szCs w:val="24"/>
              </w:rPr>
              <w:t xml:space="preserve">State the strong induction (the second principle of mathematical induction). </w:t>
            </w:r>
          </w:p>
          <w:p w:rsidR="002A7E26" w:rsidRPr="001E0169" w:rsidRDefault="002A7E26" w:rsidP="002A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 xml:space="preserve">Prove that a positive integer &gt;1 is either a prime number or it can be written </w:t>
            </w:r>
          </w:p>
          <w:p w:rsidR="00EB0F39" w:rsidRPr="001E0169" w:rsidRDefault="002A7E26" w:rsidP="002A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proofErr w:type="gramStart"/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as</w:t>
            </w:r>
            <w:proofErr w:type="gramEnd"/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 xml:space="preserve"> product of prime numbers.</w:t>
            </w:r>
          </w:p>
        </w:tc>
        <w:tc>
          <w:tcPr>
            <w:tcW w:w="630" w:type="dxa"/>
          </w:tcPr>
          <w:p w:rsidR="00EB0F39" w:rsidRPr="001E0169" w:rsidRDefault="00EB0F39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B0F39" w:rsidRPr="001E0169" w:rsidRDefault="00EB0F39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EB0F39" w:rsidRPr="001E0169" w:rsidRDefault="00EB0F39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62FF2" w:rsidRPr="001E016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C84F0A" w:rsidRPr="001E0169" w:rsidTr="00831202">
        <w:trPr>
          <w:trHeight w:val="143"/>
        </w:trPr>
        <w:tc>
          <w:tcPr>
            <w:tcW w:w="990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1E0169" w:rsidRDefault="00C84F0A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67FDC" w:rsidRPr="001E0169" w:rsidTr="00831202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1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750" w:type="dxa"/>
            <w:shd w:val="clear" w:color="auto" w:fill="auto"/>
          </w:tcPr>
          <w:p w:rsidR="00167FDC" w:rsidRPr="001E0169" w:rsidRDefault="00167FDC" w:rsidP="009E1AC4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shd w:val="clear" w:color="auto" w:fill="FFFFFF"/>
              </w:rPr>
            </w:pPr>
            <w:r w:rsidRPr="001E0169">
              <w:rPr>
                <w:rFonts w:ascii="Bookman Old Style" w:hAnsi="Bookman Old Style" w:cs="Times New Roman"/>
                <w:sz w:val="24"/>
                <w:szCs w:val="24"/>
                <w:shd w:val="clear" w:color="auto" w:fill="FFFFFF"/>
              </w:rPr>
              <w:t xml:space="preserve">Using principle of mathematical induction prove that </w:t>
            </w:r>
          </w:p>
          <w:p w:rsidR="00167FDC" w:rsidRPr="001E0169" w:rsidRDefault="00167FDC" w:rsidP="009E1AC4">
            <w:pPr>
              <w:spacing w:after="0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1E0169">
              <w:rPr>
                <w:rFonts w:ascii="Bookman Old Style" w:hAnsi="Bookman Old Style" w:cs="Times New Roman"/>
                <w:sz w:val="24"/>
                <w:szCs w:val="24"/>
                <w:shd w:val="clear" w:color="auto" w:fill="FFFFFF"/>
              </w:rPr>
              <w:t>1 + 2 + 3 + ... + n = n (n + 1) / 2</w:t>
            </w:r>
          </w:p>
        </w:tc>
        <w:tc>
          <w:tcPr>
            <w:tcW w:w="630" w:type="dxa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167FDC" w:rsidRPr="001E0169" w:rsidTr="00831202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750" w:type="dxa"/>
            <w:shd w:val="clear" w:color="auto" w:fill="auto"/>
          </w:tcPr>
          <w:p w:rsidR="00167FDC" w:rsidRPr="001E0169" w:rsidRDefault="00167FDC" w:rsidP="002A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Arrange the following in order of growth</w:t>
            </w:r>
          </w:p>
          <w:p w:rsidR="00167FDC" w:rsidRPr="001E0169" w:rsidRDefault="00167FDC" w:rsidP="002A7E26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n, n</w:t>
            </w:r>
            <w:r w:rsidRPr="001E0169">
              <w:rPr>
                <w:rFonts w:ascii="Bookman Old Style" w:eastAsia="Calibri" w:hAnsi="Bookman Old Style"/>
                <w:sz w:val="24"/>
                <w:szCs w:val="24"/>
                <w:vertAlign w:val="superscript"/>
              </w:rPr>
              <w:t>2</w:t>
            </w: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,2</w:t>
            </w:r>
            <w:r w:rsidRPr="001E0169">
              <w:rPr>
                <w:rFonts w:ascii="Bookman Old Style" w:eastAsia="Calibri" w:hAnsi="Bookman Old Style"/>
                <w:sz w:val="24"/>
                <w:szCs w:val="24"/>
                <w:vertAlign w:val="superscript"/>
              </w:rPr>
              <w:t>n</w:t>
            </w: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 xml:space="preserve"> ,log </w:t>
            </w:r>
            <w:proofErr w:type="spellStart"/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n,n</w:t>
            </w:r>
            <w:proofErr w:type="spellEnd"/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 xml:space="preserve"> log n,n</w:t>
            </w:r>
            <w:r w:rsidRPr="001E0169">
              <w:rPr>
                <w:rFonts w:ascii="Bookman Old Style" w:eastAsia="Calibri" w:hAnsi="Bookman Old Style"/>
                <w:sz w:val="24"/>
                <w:szCs w:val="24"/>
                <w:vertAlign w:val="superscript"/>
              </w:rPr>
              <w:t>2</w:t>
            </w: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log n</w:t>
            </w:r>
          </w:p>
        </w:tc>
        <w:tc>
          <w:tcPr>
            <w:tcW w:w="630" w:type="dxa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C84F0A" w:rsidRPr="001E0169" w:rsidTr="00831202">
        <w:trPr>
          <w:trHeight w:val="70"/>
        </w:trPr>
        <w:tc>
          <w:tcPr>
            <w:tcW w:w="990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167FDC" w:rsidRPr="001E0169" w:rsidRDefault="00167FDC" w:rsidP="00167FD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B0F39" w:rsidRPr="001E0169" w:rsidTr="00831202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EB0F39" w:rsidRPr="001E0169" w:rsidRDefault="00EB0F39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7166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EB0F39" w:rsidRPr="001E0169" w:rsidRDefault="00EB0F39" w:rsidP="00AD228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mbriaMath" w:hAnsi="Bookman Old Style" w:cs="Times New Roman"/>
                <w:sz w:val="24"/>
                <w:szCs w:val="24"/>
              </w:rPr>
            </w:pP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Find the solution to the recurrence relation </w:t>
            </w:r>
            <w:r w:rsidRPr="001E0169">
              <w:rPr>
                <w:rFonts w:ascii="Cambria Math" w:eastAsia="CambriaMath" w:hAnsi="Cambria Math" w:cs="Cambria Math"/>
                <w:sz w:val="24"/>
                <w:szCs w:val="24"/>
              </w:rPr>
              <w:t>𝑎</w:t>
            </w:r>
            <w:r w:rsidRPr="001E0169">
              <w:rPr>
                <w:rFonts w:ascii="Cambria Math" w:eastAsia="CambriaMath" w:hAnsi="Cambria Math" w:cs="Cambria Math"/>
                <w:sz w:val="24"/>
                <w:szCs w:val="24"/>
                <w:vertAlign w:val="subscript"/>
              </w:rPr>
              <w:t>𝑛</w:t>
            </w:r>
            <w:r w:rsidRPr="001E0169">
              <w:rPr>
                <w:rFonts w:ascii="Bookman Old Style" w:eastAsia="CambriaMath" w:hAnsi="Bookman Old Style" w:cs="Times New Roman"/>
                <w:sz w:val="24"/>
                <w:szCs w:val="24"/>
              </w:rPr>
              <w:t xml:space="preserve"> = 6</w:t>
            </w:r>
            <w:r w:rsidRPr="001E0169">
              <w:rPr>
                <w:rFonts w:ascii="Cambria Math" w:eastAsia="CambriaMath" w:hAnsi="Cambria Math" w:cs="Cambria Math"/>
                <w:sz w:val="24"/>
                <w:szCs w:val="24"/>
              </w:rPr>
              <w:t>𝑎</w:t>
            </w:r>
            <w:r w:rsidRPr="001E0169">
              <w:rPr>
                <w:rFonts w:ascii="Cambria Math" w:eastAsia="CambriaMath" w:hAnsi="Cambria Math" w:cs="Cambria Math"/>
                <w:sz w:val="24"/>
                <w:szCs w:val="24"/>
                <w:vertAlign w:val="subscript"/>
              </w:rPr>
              <w:t>𝑛</w:t>
            </w:r>
            <w:r w:rsidRPr="001E0169">
              <w:rPr>
                <w:rFonts w:ascii="Bookman Old Style" w:eastAsia="CambriaMath" w:hAnsi="Bookman Old Style" w:cs="Times New Roman"/>
                <w:sz w:val="24"/>
                <w:szCs w:val="24"/>
                <w:vertAlign w:val="subscript"/>
              </w:rPr>
              <w:t>−1</w:t>
            </w:r>
            <w:r w:rsidRPr="001E0169">
              <w:rPr>
                <w:rFonts w:ascii="Bookman Old Style" w:eastAsia="CambriaMath" w:hAnsi="Bookman Old Style" w:cs="Times New Roman"/>
                <w:sz w:val="24"/>
                <w:szCs w:val="24"/>
              </w:rPr>
              <w:t xml:space="preserve"> − 11</w:t>
            </w:r>
            <w:r w:rsidRPr="001E0169">
              <w:rPr>
                <w:rFonts w:ascii="Cambria Math" w:eastAsia="CambriaMath" w:hAnsi="Cambria Math" w:cs="Cambria Math"/>
                <w:sz w:val="24"/>
                <w:szCs w:val="24"/>
              </w:rPr>
              <w:t>𝑎</w:t>
            </w:r>
            <w:r w:rsidRPr="001E0169">
              <w:rPr>
                <w:rFonts w:ascii="Cambria Math" w:eastAsia="CambriaMath" w:hAnsi="Cambria Math" w:cs="Cambria Math"/>
                <w:sz w:val="24"/>
                <w:szCs w:val="24"/>
                <w:vertAlign w:val="subscript"/>
              </w:rPr>
              <w:t>𝑛</w:t>
            </w:r>
            <w:r w:rsidRPr="001E0169">
              <w:rPr>
                <w:rFonts w:ascii="Bookman Old Style" w:eastAsia="CambriaMath" w:hAnsi="Bookman Old Style" w:cs="Times New Roman"/>
                <w:sz w:val="24"/>
                <w:szCs w:val="24"/>
                <w:vertAlign w:val="subscript"/>
              </w:rPr>
              <w:t>−2</w:t>
            </w:r>
            <w:r w:rsidRPr="001E0169">
              <w:rPr>
                <w:rFonts w:ascii="Bookman Old Style" w:eastAsia="CambriaMath" w:hAnsi="Bookman Old Style" w:cs="Times New Roman"/>
                <w:sz w:val="24"/>
                <w:szCs w:val="24"/>
              </w:rPr>
              <w:t xml:space="preserve"> + 6</w:t>
            </w:r>
            <w:r w:rsidRPr="001E0169">
              <w:rPr>
                <w:rFonts w:ascii="Cambria Math" w:eastAsia="CambriaMath" w:hAnsi="Cambria Math" w:cs="Cambria Math"/>
                <w:sz w:val="24"/>
                <w:szCs w:val="24"/>
              </w:rPr>
              <w:t>𝑎</w:t>
            </w:r>
            <w:r w:rsidRPr="001E0169">
              <w:rPr>
                <w:rFonts w:ascii="Cambria Math" w:eastAsia="CambriaMath" w:hAnsi="Cambria Math" w:cs="Cambria Math"/>
                <w:sz w:val="24"/>
                <w:szCs w:val="24"/>
                <w:vertAlign w:val="subscript"/>
              </w:rPr>
              <w:t>𝑛</w:t>
            </w:r>
            <w:r w:rsidRPr="001E0169">
              <w:rPr>
                <w:rFonts w:ascii="Bookman Old Style" w:eastAsia="CambriaMath" w:hAnsi="Bookman Old Style" w:cs="Times New Roman"/>
                <w:sz w:val="24"/>
                <w:szCs w:val="24"/>
                <w:vertAlign w:val="subscript"/>
              </w:rPr>
              <w:t>−3</w:t>
            </w:r>
          </w:p>
          <w:p w:rsidR="00EB0F39" w:rsidRPr="001E0169" w:rsidRDefault="00EB0F39" w:rsidP="00AD228C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 xml:space="preserve">with initial conditions </w:t>
            </w:r>
            <w:r w:rsidRPr="001E0169">
              <w:rPr>
                <w:rFonts w:ascii="Cambria Math" w:eastAsia="CambriaMath" w:hAnsi="Cambria Math" w:cs="Cambria Math"/>
                <w:sz w:val="24"/>
                <w:szCs w:val="24"/>
              </w:rPr>
              <w:t>𝑎</w:t>
            </w:r>
            <w:r w:rsidRPr="001E0169">
              <w:rPr>
                <w:rFonts w:ascii="Bookman Old Style" w:eastAsia="CambriaMath" w:hAnsi="Bookman Old Style" w:cs="Times New Roman"/>
                <w:sz w:val="24"/>
                <w:szCs w:val="24"/>
                <w:vertAlign w:val="subscript"/>
              </w:rPr>
              <w:t>0</w:t>
            </w:r>
            <w:r w:rsidRPr="001E0169">
              <w:rPr>
                <w:rFonts w:ascii="Bookman Old Style" w:eastAsia="CambriaMath" w:hAnsi="Bookman Old Style" w:cs="Times New Roman"/>
                <w:sz w:val="24"/>
                <w:szCs w:val="24"/>
              </w:rPr>
              <w:t xml:space="preserve"> = 2, </w:t>
            </w:r>
            <w:r w:rsidRPr="001E0169">
              <w:rPr>
                <w:rFonts w:ascii="Cambria Math" w:eastAsia="CambriaMath" w:hAnsi="Cambria Math" w:cs="Cambria Math"/>
                <w:sz w:val="24"/>
                <w:szCs w:val="24"/>
              </w:rPr>
              <w:t>𝑎</w:t>
            </w:r>
            <w:r w:rsidRPr="001E0169">
              <w:rPr>
                <w:rFonts w:ascii="Bookman Old Style" w:eastAsia="CambriaMath" w:hAnsi="Bookman Old Style" w:cs="Times New Roman"/>
                <w:sz w:val="24"/>
                <w:szCs w:val="24"/>
                <w:vertAlign w:val="subscript"/>
              </w:rPr>
              <w:t>1</w:t>
            </w:r>
            <w:r w:rsidRPr="001E0169">
              <w:rPr>
                <w:rFonts w:ascii="Bookman Old Style" w:eastAsia="CambriaMath" w:hAnsi="Bookman Old Style" w:cs="Times New Roman"/>
                <w:sz w:val="24"/>
                <w:szCs w:val="24"/>
              </w:rPr>
              <w:t xml:space="preserve"> = 5 and </w:t>
            </w:r>
            <w:r w:rsidRPr="001E0169">
              <w:rPr>
                <w:rFonts w:ascii="Cambria Math" w:eastAsia="CambriaMath" w:hAnsi="Cambria Math" w:cs="Cambria Math"/>
                <w:sz w:val="24"/>
                <w:szCs w:val="24"/>
              </w:rPr>
              <w:t>𝑎</w:t>
            </w:r>
            <w:r w:rsidRPr="001E0169">
              <w:rPr>
                <w:rFonts w:ascii="Bookman Old Style" w:eastAsia="CambriaMath" w:hAnsi="Bookman Old Style" w:cs="Times New Roman"/>
                <w:sz w:val="24"/>
                <w:szCs w:val="24"/>
                <w:vertAlign w:val="subscript"/>
              </w:rPr>
              <w:t>2</w:t>
            </w:r>
            <w:r w:rsidRPr="001E0169">
              <w:rPr>
                <w:rFonts w:ascii="Bookman Old Style" w:eastAsia="CambriaMath" w:hAnsi="Bookman Old Style" w:cs="Times New Roman"/>
                <w:sz w:val="24"/>
                <w:szCs w:val="24"/>
              </w:rPr>
              <w:t xml:space="preserve"> = 15</w:t>
            </w:r>
          </w:p>
        </w:tc>
        <w:tc>
          <w:tcPr>
            <w:tcW w:w="630" w:type="dxa"/>
            <w:vAlign w:val="center"/>
          </w:tcPr>
          <w:p w:rsidR="00EB0F39" w:rsidRPr="001E0169" w:rsidRDefault="00EB0F39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B0F39" w:rsidRPr="001E0169" w:rsidRDefault="00EB0F39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EB0F39" w:rsidRPr="001E0169" w:rsidRDefault="00EB0F39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84F0A" w:rsidRPr="001E0169" w:rsidTr="00831202">
        <w:trPr>
          <w:trHeight w:val="432"/>
        </w:trPr>
        <w:tc>
          <w:tcPr>
            <w:tcW w:w="990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1E0169" w:rsidRDefault="00C84F0A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67FDC" w:rsidRPr="001E0169" w:rsidTr="00831202">
        <w:trPr>
          <w:trHeight w:val="395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1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750" w:type="dxa"/>
            <w:shd w:val="clear" w:color="auto" w:fill="auto"/>
            <w:vAlign w:val="center"/>
          </w:tcPr>
          <w:p w:rsidR="00167FDC" w:rsidRPr="001E0169" w:rsidRDefault="00167FDC" w:rsidP="00C7586D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What is the principle of inclusion and exclusion?</w:t>
            </w:r>
          </w:p>
        </w:tc>
        <w:tc>
          <w:tcPr>
            <w:tcW w:w="630" w:type="dxa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167FDC" w:rsidRPr="001E0169" w:rsidTr="00831202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750" w:type="dxa"/>
            <w:shd w:val="clear" w:color="auto" w:fill="auto"/>
            <w:vAlign w:val="center"/>
          </w:tcPr>
          <w:p w:rsidR="00167FDC" w:rsidRPr="001E0169" w:rsidRDefault="00167FDC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1E0169">
              <w:rPr>
                <w:rFonts w:ascii="Bookman Old Style" w:hAnsi="Bookman Old Style"/>
                <w:sz w:val="24"/>
                <w:szCs w:val="24"/>
              </w:rPr>
              <w:t>Write the generating function of a sequence f</w:t>
            </w:r>
            <w:r w:rsidRPr="001E0169">
              <w:rPr>
                <w:rFonts w:ascii="Bookman Old Style" w:hAnsi="Bookman Old Style"/>
                <w:sz w:val="24"/>
                <w:szCs w:val="24"/>
                <w:vertAlign w:val="subscript"/>
              </w:rPr>
              <w:t>n</w:t>
            </w:r>
            <w:r w:rsidRPr="001E0169">
              <w:rPr>
                <w:rFonts w:ascii="Bookman Old Style" w:hAnsi="Bookman Old Style"/>
                <w:sz w:val="24"/>
                <w:szCs w:val="24"/>
              </w:rPr>
              <w:t xml:space="preserve"> and find the generating function of sequence 1</w:t>
            </w:r>
            <w:proofErr w:type="gramStart"/>
            <w:r w:rsidRPr="001E0169">
              <w:rPr>
                <w:rFonts w:ascii="Bookman Old Style" w:hAnsi="Bookman Old Style"/>
                <w:sz w:val="24"/>
                <w:szCs w:val="24"/>
              </w:rPr>
              <w:t>,2,2</w:t>
            </w:r>
            <w:r w:rsidRPr="001E0169">
              <w:rPr>
                <w:rFonts w:ascii="Bookman Old Style" w:hAnsi="Bookman Old Style"/>
                <w:sz w:val="24"/>
                <w:szCs w:val="24"/>
                <w:vertAlign w:val="superscript"/>
              </w:rPr>
              <w:t>2</w:t>
            </w:r>
            <w:r w:rsidRPr="001E0169">
              <w:rPr>
                <w:rFonts w:ascii="Bookman Old Style" w:hAnsi="Bookman Old Style"/>
                <w:sz w:val="24"/>
                <w:szCs w:val="24"/>
              </w:rPr>
              <w:t>,2</w:t>
            </w:r>
            <w:r w:rsidRPr="001E0169">
              <w:rPr>
                <w:rFonts w:ascii="Bookman Old Style" w:hAnsi="Bookman Old Style"/>
                <w:sz w:val="24"/>
                <w:szCs w:val="24"/>
                <w:vertAlign w:val="superscript"/>
              </w:rPr>
              <w:t>3</w:t>
            </w:r>
            <w:proofErr w:type="gramEnd"/>
            <w:r w:rsidRPr="001E0169">
              <w:rPr>
                <w:rFonts w:ascii="Bookman Old Style" w:hAnsi="Bookman Old Style"/>
                <w:sz w:val="24"/>
                <w:szCs w:val="24"/>
              </w:rPr>
              <w:t>…..</w:t>
            </w:r>
          </w:p>
        </w:tc>
        <w:tc>
          <w:tcPr>
            <w:tcW w:w="630" w:type="dxa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84F0A" w:rsidRPr="001E0169" w:rsidTr="00831202">
        <w:trPr>
          <w:trHeight w:val="432"/>
        </w:trPr>
        <w:tc>
          <w:tcPr>
            <w:tcW w:w="990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167FDC" w:rsidRPr="001E0169" w:rsidRDefault="00167FDC" w:rsidP="00167FD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167FDC" w:rsidRPr="001E0169" w:rsidTr="00831202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1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750" w:type="dxa"/>
            <w:shd w:val="clear" w:color="auto" w:fill="auto"/>
          </w:tcPr>
          <w:p w:rsidR="00167FDC" w:rsidRPr="001E0169" w:rsidRDefault="00167FDC" w:rsidP="00A40E7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E0169">
              <w:rPr>
                <w:rFonts w:ascii="Bookman Old Style" w:hAnsi="Bookman Old Style" w:cs="Times New Roman"/>
                <w:sz w:val="24"/>
                <w:szCs w:val="24"/>
              </w:rPr>
              <w:t>Define directed graph and adjacency matrix. Sketch the graph for the following adjacency matrix</w:t>
            </w:r>
          </w:p>
          <w:p w:rsidR="00167FDC" w:rsidRPr="001E0169" w:rsidRDefault="00167FDC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noProof/>
                <w:sz w:val="24"/>
                <w:szCs w:val="24"/>
              </w:rPr>
              <w:drawing>
                <wp:inline distT="0" distB="0" distL="0" distR="0" wp14:anchorId="698FD80F" wp14:editId="4E60AE82">
                  <wp:extent cx="1047750" cy="820849"/>
                  <wp:effectExtent l="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44071" t="36113" r="46692" b="458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8208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" w:type="dxa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167FDC" w:rsidRPr="001E0169" w:rsidTr="00831202">
        <w:trPr>
          <w:trHeight w:val="2465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750" w:type="dxa"/>
            <w:shd w:val="clear" w:color="auto" w:fill="auto"/>
            <w:vAlign w:val="center"/>
          </w:tcPr>
          <w:p w:rsidR="00167FDC" w:rsidRPr="001E0169" w:rsidRDefault="00167FDC" w:rsidP="009F66B5">
            <w:pPr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Find out the minimum cost spanning tree for the following graph </w:t>
            </w:r>
          </w:p>
          <w:p w:rsidR="00167FDC" w:rsidRPr="001E0169" w:rsidRDefault="00167FDC" w:rsidP="009F66B5">
            <w:pPr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1E0169">
              <w:rPr>
                <w:rFonts w:ascii="Bookman Old Style" w:hAnsi="Bookman Old Style"/>
                <w:noProof/>
                <w:color w:val="000000"/>
                <w:sz w:val="24"/>
                <w:szCs w:val="24"/>
              </w:rPr>
              <w:drawing>
                <wp:inline distT="0" distB="0" distL="0" distR="0" wp14:anchorId="0807BDA9" wp14:editId="2C03A1C9">
                  <wp:extent cx="2390775" cy="1152525"/>
                  <wp:effectExtent l="19050" t="0" r="9525" b="0"/>
                  <wp:docPr id="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b="744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5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016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84F0A" w:rsidRPr="001E0169" w:rsidTr="00831202">
        <w:trPr>
          <w:trHeight w:val="432"/>
        </w:trPr>
        <w:tc>
          <w:tcPr>
            <w:tcW w:w="990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Default="00C84F0A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167FDC" w:rsidRDefault="00167FDC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167FDC" w:rsidRPr="001E0169" w:rsidRDefault="00167FDC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167FDC" w:rsidRPr="001E0169" w:rsidTr="00831202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lastRenderedPageBreak/>
              <w:t>11</w:t>
            </w:r>
          </w:p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750" w:type="dxa"/>
            <w:shd w:val="clear" w:color="auto" w:fill="auto"/>
            <w:vAlign w:val="center"/>
          </w:tcPr>
          <w:p w:rsidR="00167FDC" w:rsidRPr="001E0169" w:rsidRDefault="00167FDC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167FDC" w:rsidRPr="001E0169" w:rsidTr="00831202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167FDC" w:rsidRPr="001E0169" w:rsidRDefault="00167FDC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750" w:type="dxa"/>
          </w:tcPr>
          <w:p w:rsidR="00167FDC" w:rsidRPr="001E0169" w:rsidRDefault="00167FDC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Source Han Sans CN Regular" w:hAnsi="Bookman Old Style" w:cs="Times New Roman"/>
                <w:sz w:val="24"/>
                <w:szCs w:val="24"/>
                <w:lang w:eastAsia="zh-CN"/>
              </w:rPr>
            </w:pPr>
            <w:r w:rsidRPr="001E0169">
              <w:rPr>
                <w:rFonts w:ascii="Bookman Old Style" w:eastAsia="Source Han Sans CN Regular" w:hAnsi="Bookman Old Style" w:cs="Times New Roman"/>
                <w:sz w:val="24"/>
                <w:szCs w:val="24"/>
                <w:lang w:eastAsia="zh-CN"/>
              </w:rPr>
              <w:t>Show that the following graphs are not isomorphic</w:t>
            </w:r>
          </w:p>
          <w:p w:rsidR="00167FDC" w:rsidRPr="001E0169" w:rsidRDefault="00167FDC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Source Han Sans CN Regular" w:hAnsi="Bookman Old Style" w:cs="Times New Roman"/>
                <w:sz w:val="24"/>
                <w:szCs w:val="24"/>
                <w:lang w:eastAsia="zh-CN"/>
              </w:rPr>
            </w:pPr>
          </w:p>
          <w:p w:rsidR="00167FDC" w:rsidRPr="001E0169" w:rsidRDefault="00167FDC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Source Han Sans CN Regular" w:hAnsi="Bookman Old Style" w:cs="Times New Roman"/>
                <w:sz w:val="24"/>
                <w:szCs w:val="24"/>
                <w:lang w:eastAsia="zh-CN"/>
              </w:rPr>
            </w:pPr>
            <w:r w:rsidRPr="001E0169">
              <w:rPr>
                <w:rFonts w:ascii="Bookman Old Style" w:eastAsia="Source Han Sans CN Regular" w:hAnsi="Bookman Old Style" w:cs="Times New Roman"/>
                <w:noProof/>
                <w:sz w:val="24"/>
                <w:szCs w:val="24"/>
              </w:rPr>
              <w:drawing>
                <wp:inline distT="0" distB="0" distL="0" distR="0" wp14:anchorId="2093233B" wp14:editId="47BB5996">
                  <wp:extent cx="4305300" cy="1066800"/>
                  <wp:effectExtent l="1905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530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7FDC" w:rsidRPr="001E0169" w:rsidRDefault="00167FDC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167FDC" w:rsidRPr="001E0169" w:rsidRDefault="00167FDC" w:rsidP="00B173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E0169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831202" w:rsidRPr="003257AD" w:rsidRDefault="0083120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sectPr w:rsidR="00831202" w:rsidRPr="003257AD" w:rsidSect="00D56323">
      <w:pgSz w:w="11906" w:h="16838"/>
      <w:pgMar w:top="540" w:right="1008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Mat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0C9273A"/>
    <w:multiLevelType w:val="hybridMultilevel"/>
    <w:tmpl w:val="43742828"/>
    <w:lvl w:ilvl="0" w:tplc="00A8AD1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5FF168B2"/>
    <w:multiLevelType w:val="hybridMultilevel"/>
    <w:tmpl w:val="07DCD8F0"/>
    <w:lvl w:ilvl="0" w:tplc="F3DCEA5A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7F0946"/>
    <w:multiLevelType w:val="hybridMultilevel"/>
    <w:tmpl w:val="BAF2707A"/>
    <w:lvl w:ilvl="0" w:tplc="9ACE81C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3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9"/>
  </w:num>
  <w:num w:numId="12">
    <w:abstractNumId w:val="1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22EC7"/>
    <w:rsid w:val="0002555C"/>
    <w:rsid w:val="00034A6E"/>
    <w:rsid w:val="000466F7"/>
    <w:rsid w:val="00053A2B"/>
    <w:rsid w:val="000669D6"/>
    <w:rsid w:val="000A4732"/>
    <w:rsid w:val="000B3B71"/>
    <w:rsid w:val="000C1D0F"/>
    <w:rsid w:val="000C5DBA"/>
    <w:rsid w:val="000D0B88"/>
    <w:rsid w:val="000E198D"/>
    <w:rsid w:val="000E78CB"/>
    <w:rsid w:val="000F12BE"/>
    <w:rsid w:val="00103309"/>
    <w:rsid w:val="00127053"/>
    <w:rsid w:val="001479F4"/>
    <w:rsid w:val="00150DF0"/>
    <w:rsid w:val="00155D25"/>
    <w:rsid w:val="0015726E"/>
    <w:rsid w:val="00167FDC"/>
    <w:rsid w:val="001A01E5"/>
    <w:rsid w:val="001A0633"/>
    <w:rsid w:val="001C3AD2"/>
    <w:rsid w:val="001D3697"/>
    <w:rsid w:val="001E0169"/>
    <w:rsid w:val="00227314"/>
    <w:rsid w:val="00234DD6"/>
    <w:rsid w:val="00271859"/>
    <w:rsid w:val="00284F2E"/>
    <w:rsid w:val="00296345"/>
    <w:rsid w:val="002A7366"/>
    <w:rsid w:val="002A7E26"/>
    <w:rsid w:val="002B12E4"/>
    <w:rsid w:val="002E177B"/>
    <w:rsid w:val="003257AD"/>
    <w:rsid w:val="003573F1"/>
    <w:rsid w:val="00362FF2"/>
    <w:rsid w:val="003707C9"/>
    <w:rsid w:val="0037165F"/>
    <w:rsid w:val="00394AF9"/>
    <w:rsid w:val="003A58A6"/>
    <w:rsid w:val="003B52B5"/>
    <w:rsid w:val="003C2DD8"/>
    <w:rsid w:val="003D1F3A"/>
    <w:rsid w:val="003E5C8F"/>
    <w:rsid w:val="003E5FE9"/>
    <w:rsid w:val="004303C4"/>
    <w:rsid w:val="00451DDF"/>
    <w:rsid w:val="00452370"/>
    <w:rsid w:val="00455097"/>
    <w:rsid w:val="00456FF1"/>
    <w:rsid w:val="0047454F"/>
    <w:rsid w:val="00474BA7"/>
    <w:rsid w:val="0048141F"/>
    <w:rsid w:val="00485725"/>
    <w:rsid w:val="004A5F13"/>
    <w:rsid w:val="004B6F10"/>
    <w:rsid w:val="004E2978"/>
    <w:rsid w:val="004F00B5"/>
    <w:rsid w:val="00504475"/>
    <w:rsid w:val="00512653"/>
    <w:rsid w:val="005450AF"/>
    <w:rsid w:val="00554B1A"/>
    <w:rsid w:val="00590237"/>
    <w:rsid w:val="00593548"/>
    <w:rsid w:val="005B0574"/>
    <w:rsid w:val="005E2D43"/>
    <w:rsid w:val="005F30DC"/>
    <w:rsid w:val="00602861"/>
    <w:rsid w:val="0062034D"/>
    <w:rsid w:val="006245C8"/>
    <w:rsid w:val="006400DA"/>
    <w:rsid w:val="00655F00"/>
    <w:rsid w:val="006863D7"/>
    <w:rsid w:val="00686D5C"/>
    <w:rsid w:val="006957B0"/>
    <w:rsid w:val="006A2F3F"/>
    <w:rsid w:val="006C08BD"/>
    <w:rsid w:val="006C7487"/>
    <w:rsid w:val="006D2A01"/>
    <w:rsid w:val="006D5506"/>
    <w:rsid w:val="006D7EC7"/>
    <w:rsid w:val="006E4EE6"/>
    <w:rsid w:val="006F4FA5"/>
    <w:rsid w:val="007036DE"/>
    <w:rsid w:val="007162E1"/>
    <w:rsid w:val="00716F59"/>
    <w:rsid w:val="0072633A"/>
    <w:rsid w:val="007411B8"/>
    <w:rsid w:val="00750701"/>
    <w:rsid w:val="00756B56"/>
    <w:rsid w:val="00757172"/>
    <w:rsid w:val="00773123"/>
    <w:rsid w:val="00780A16"/>
    <w:rsid w:val="007847B7"/>
    <w:rsid w:val="00786F9A"/>
    <w:rsid w:val="007B145D"/>
    <w:rsid w:val="007B2CF8"/>
    <w:rsid w:val="007C5C60"/>
    <w:rsid w:val="007F2DB7"/>
    <w:rsid w:val="008166E1"/>
    <w:rsid w:val="00831202"/>
    <w:rsid w:val="00843353"/>
    <w:rsid w:val="00865371"/>
    <w:rsid w:val="00880CA4"/>
    <w:rsid w:val="008844D1"/>
    <w:rsid w:val="00884594"/>
    <w:rsid w:val="00891022"/>
    <w:rsid w:val="008A4D57"/>
    <w:rsid w:val="008B5361"/>
    <w:rsid w:val="008E32BF"/>
    <w:rsid w:val="00906B65"/>
    <w:rsid w:val="009071F8"/>
    <w:rsid w:val="00910762"/>
    <w:rsid w:val="009129DE"/>
    <w:rsid w:val="00917290"/>
    <w:rsid w:val="0093182A"/>
    <w:rsid w:val="00976177"/>
    <w:rsid w:val="00982F65"/>
    <w:rsid w:val="0099035E"/>
    <w:rsid w:val="00990A16"/>
    <w:rsid w:val="00997A89"/>
    <w:rsid w:val="009C3F91"/>
    <w:rsid w:val="009E1AC4"/>
    <w:rsid w:val="009E611D"/>
    <w:rsid w:val="009F0287"/>
    <w:rsid w:val="009F31A7"/>
    <w:rsid w:val="009F66B5"/>
    <w:rsid w:val="009F6A46"/>
    <w:rsid w:val="00A074E3"/>
    <w:rsid w:val="00A07AEF"/>
    <w:rsid w:val="00A21A62"/>
    <w:rsid w:val="00A27596"/>
    <w:rsid w:val="00A35EB3"/>
    <w:rsid w:val="00A40E78"/>
    <w:rsid w:val="00A43123"/>
    <w:rsid w:val="00A70A19"/>
    <w:rsid w:val="00AA1A23"/>
    <w:rsid w:val="00AA1D8C"/>
    <w:rsid w:val="00AB5201"/>
    <w:rsid w:val="00AB54D0"/>
    <w:rsid w:val="00AC5C8C"/>
    <w:rsid w:val="00AD228C"/>
    <w:rsid w:val="00AD4CC9"/>
    <w:rsid w:val="00AE789F"/>
    <w:rsid w:val="00AF7F5A"/>
    <w:rsid w:val="00B05E53"/>
    <w:rsid w:val="00B11358"/>
    <w:rsid w:val="00B173AB"/>
    <w:rsid w:val="00B223DF"/>
    <w:rsid w:val="00B34647"/>
    <w:rsid w:val="00B50A9C"/>
    <w:rsid w:val="00B84A8F"/>
    <w:rsid w:val="00B93AE5"/>
    <w:rsid w:val="00BA1F80"/>
    <w:rsid w:val="00BA4B0B"/>
    <w:rsid w:val="00BC0910"/>
    <w:rsid w:val="00BC3C60"/>
    <w:rsid w:val="00BD0A5D"/>
    <w:rsid w:val="00BD5D34"/>
    <w:rsid w:val="00BF496F"/>
    <w:rsid w:val="00C01AC7"/>
    <w:rsid w:val="00C11C4C"/>
    <w:rsid w:val="00C32BA6"/>
    <w:rsid w:val="00C476C6"/>
    <w:rsid w:val="00C545C2"/>
    <w:rsid w:val="00C54673"/>
    <w:rsid w:val="00C61C88"/>
    <w:rsid w:val="00C7586D"/>
    <w:rsid w:val="00C84F0A"/>
    <w:rsid w:val="00CC569C"/>
    <w:rsid w:val="00CD57BF"/>
    <w:rsid w:val="00CE70A8"/>
    <w:rsid w:val="00CF2C64"/>
    <w:rsid w:val="00D03572"/>
    <w:rsid w:val="00D071FF"/>
    <w:rsid w:val="00D1013E"/>
    <w:rsid w:val="00D105C8"/>
    <w:rsid w:val="00D3328D"/>
    <w:rsid w:val="00D35976"/>
    <w:rsid w:val="00D37592"/>
    <w:rsid w:val="00D464F5"/>
    <w:rsid w:val="00D56323"/>
    <w:rsid w:val="00D617AD"/>
    <w:rsid w:val="00D65DEF"/>
    <w:rsid w:val="00D74414"/>
    <w:rsid w:val="00D87B57"/>
    <w:rsid w:val="00D93CB7"/>
    <w:rsid w:val="00D9502C"/>
    <w:rsid w:val="00D95B67"/>
    <w:rsid w:val="00D95FDE"/>
    <w:rsid w:val="00D9689C"/>
    <w:rsid w:val="00DA7737"/>
    <w:rsid w:val="00DB3833"/>
    <w:rsid w:val="00DB3B00"/>
    <w:rsid w:val="00DD02CE"/>
    <w:rsid w:val="00DE5CE6"/>
    <w:rsid w:val="00DF5DDF"/>
    <w:rsid w:val="00E05230"/>
    <w:rsid w:val="00E267F8"/>
    <w:rsid w:val="00E67488"/>
    <w:rsid w:val="00E77988"/>
    <w:rsid w:val="00E857F8"/>
    <w:rsid w:val="00EB081D"/>
    <w:rsid w:val="00EB0F39"/>
    <w:rsid w:val="00EC60A1"/>
    <w:rsid w:val="00ED6E64"/>
    <w:rsid w:val="00EF14FB"/>
    <w:rsid w:val="00EF7572"/>
    <w:rsid w:val="00F22185"/>
    <w:rsid w:val="00F25916"/>
    <w:rsid w:val="00F4295D"/>
    <w:rsid w:val="00F558BF"/>
    <w:rsid w:val="00F60B3C"/>
    <w:rsid w:val="00F616CD"/>
    <w:rsid w:val="00F65DCB"/>
    <w:rsid w:val="00F75871"/>
    <w:rsid w:val="00FB3854"/>
    <w:rsid w:val="00FD355D"/>
    <w:rsid w:val="00FD7646"/>
    <w:rsid w:val="00FE1BF4"/>
    <w:rsid w:val="00FE44F4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E5C8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E5C8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1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9500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73D01-EF9B-443D-B9E5-386E9463A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3</cp:revision>
  <cp:lastPrinted>2024-03-06T03:26:00Z</cp:lastPrinted>
  <dcterms:created xsi:type="dcterms:W3CDTF">2024-03-06T03:29:00Z</dcterms:created>
  <dcterms:modified xsi:type="dcterms:W3CDTF">2024-03-06T03:32:00Z</dcterms:modified>
</cp:coreProperties>
</file>